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bCs w:val="0"/>
          <w:sz w:val="48"/>
          <w:szCs w:val="48"/>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bCs w:val="0"/>
          <w:sz w:val="52"/>
          <w:szCs w:val="52"/>
          <w:lang w:val="en-US" w:eastAsia="zh-CN"/>
        </w:rPr>
        <w:t>助力品牌企业</w:t>
      </w:r>
      <w:r>
        <w:rPr>
          <w:rFonts w:hint="eastAsia" w:ascii="方正公文小标宋" w:hAnsi="方正公文小标宋" w:eastAsia="方正公文小标宋" w:cs="方正公文小标宋"/>
          <w:b/>
          <w:sz w:val="52"/>
          <w:szCs w:val="52"/>
        </w:rPr>
        <w:t>申报资料</w:t>
      </w: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sz w:val="28"/>
          <w:szCs w:val="28"/>
          <w:u w:val="single"/>
          <w:lang w:eastAsia="zh-CN"/>
        </w:rPr>
      </w:pPr>
      <w:r>
        <w:rPr>
          <w:rFonts w:hint="eastAsia"/>
          <w:sz w:val="28"/>
          <w:szCs w:val="28"/>
        </w:rPr>
        <w:t>申请</w:t>
      </w:r>
      <w:r>
        <w:rPr>
          <w:rFonts w:hint="eastAsia"/>
          <w:sz w:val="28"/>
          <w:szCs w:val="28"/>
          <w:lang w:eastAsia="zh-CN"/>
        </w:rPr>
        <w:t>企业</w:t>
      </w:r>
      <w:r>
        <w:rPr>
          <w:rFonts w:hint="eastAsia"/>
          <w:sz w:val="28"/>
          <w:szCs w:val="28"/>
        </w:rPr>
        <w:t>：</w:t>
      </w:r>
      <w:r>
        <w:rPr>
          <w:rFonts w:hint="eastAsia"/>
          <w:color w:val="A6A6A6" w:themeColor="background1" w:themeShade="A6"/>
          <w:sz w:val="24"/>
          <w:szCs w:val="24"/>
          <w:lang w:eastAsia="zh-CN"/>
        </w:rPr>
        <w:t>适合</w:t>
      </w:r>
      <w:r>
        <w:rPr>
          <w:rFonts w:hint="eastAsia"/>
          <w:color w:val="A6A6A6" w:themeColor="background1" w:themeShade="A6"/>
          <w:sz w:val="24"/>
          <w:szCs w:val="24"/>
        </w:rPr>
        <w:t>有自主品牌产品的企业</w:t>
      </w:r>
      <w:r>
        <w:rPr>
          <w:rFonts w:hint="eastAsia"/>
          <w:color w:val="A6A6A6" w:themeColor="background1" w:themeShade="A6"/>
          <w:sz w:val="24"/>
          <w:szCs w:val="24"/>
          <w:lang w:eastAsia="zh-CN"/>
        </w:rPr>
        <w:t>申报</w:t>
      </w:r>
    </w:p>
    <w:p>
      <w:pPr>
        <w:ind w:firstLine="1478" w:firstLineChars="528"/>
        <w:rPr>
          <w:sz w:val="28"/>
          <w:szCs w:val="28"/>
        </w:rPr>
      </w:pPr>
      <w:r>
        <w:rPr>
          <w:rFonts w:hint="eastAsia"/>
          <w:sz w:val="28"/>
          <w:szCs w:val="28"/>
        </w:rPr>
        <w:t>法定代表人签名：</w:t>
      </w:r>
    </w:p>
    <w:p>
      <w:pPr>
        <w:ind w:firstLine="1478" w:firstLineChars="528"/>
        <w:rPr>
          <w:sz w:val="28"/>
          <w:szCs w:val="28"/>
        </w:rPr>
      </w:pPr>
      <w:r>
        <w:rPr>
          <w:rFonts w:hint="eastAsia"/>
          <w:sz w:val="28"/>
          <w:szCs w:val="28"/>
        </w:rPr>
        <w:t>经办人：</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2"/>
        <w:rPr>
          <w:sz w:val="28"/>
          <w:szCs w:val="28"/>
          <w:u w:val="single"/>
        </w:rPr>
      </w:pPr>
    </w:p>
    <w:p>
      <w:pPr>
        <w:jc w:val="center"/>
        <w:rPr>
          <w:rFonts w:hint="eastAsia" w:eastAsiaTheme="minorEastAsia"/>
          <w:lang w:eastAsia="zh-CN"/>
        </w:rPr>
      </w:pPr>
    </w:p>
    <w:p>
      <w:pPr>
        <w:pStyle w:val="2"/>
        <w:rPr>
          <w:rFonts w:hint="eastAsia"/>
          <w:lang w:eastAsia="zh-CN"/>
        </w:rPr>
      </w:pPr>
    </w:p>
    <w:p>
      <w:pPr>
        <w:pStyle w:val="2"/>
        <w:rPr>
          <w:rFonts w:hint="eastAsia"/>
          <w:lang w:val="en-US" w:eastAsia="zh-CN"/>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w:t>
      </w:r>
      <w:r>
        <w:rPr>
          <w:rFonts w:hint="eastAsia" w:ascii="仿宋" w:hAnsi="仿宋" w:eastAsia="仿宋" w:cs="仿宋"/>
          <w:sz w:val="28"/>
          <w:szCs w:val="28"/>
          <w:lang w:val="en-US" w:eastAsia="zh-CN"/>
        </w:rPr>
        <w:t>聚合政府、高校、银行、各行业服务机构、企事业单位等，形成帮扶合力，为品牌企业做好服务。申报企业通过审核后，成为“助力品牌行动计划工程试点单位”获得政策扶持：</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1.挂牌“助力品牌行动计划工程试点单位”并授权使用活动标识。</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2.给予企业品牌产品推广补贴。</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3.将企业品牌产品纳入平台消费系统，对接零售和集采业务。</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4.帮助打造企业品牌文化、深化品牌内涵、提升品牌质量。</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5.为企业进行品牌宣传推广、品牌访谈、流量导入、培训等。</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6.邀请企业负责人出席品牌工程活动、参加实地考察等。</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7.试点成功获得“示范企业”荣誉，并有机会获得奖励和开展全方位深度合作。</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tabs>
          <w:tab w:val="right" w:leader="dot" w:pos="7560"/>
        </w:tabs>
        <w:spacing w:line="510" w:lineRule="exact"/>
        <w:jc w:val="center"/>
        <w:rPr>
          <w:rFonts w:ascii="仿宋" w:hAnsi="仿宋" w:eastAsia="仿宋" w:cs="仿宋"/>
          <w:sz w:val="21"/>
          <w:szCs w:val="21"/>
        </w:rPr>
      </w:pPr>
    </w:p>
    <w:p>
      <w:pPr>
        <w:numPr>
          <w:ilvl w:val="0"/>
          <w:numId w:val="1"/>
        </w:numPr>
        <w:tabs>
          <w:tab w:val="right" w:leader="dot" w:pos="7560"/>
        </w:tabs>
        <w:spacing w:line="640" w:lineRule="exact"/>
        <w:ind w:firstLine="602" w:firstLineChars="200"/>
        <w:rPr>
          <w:rFonts w:hint="default" w:ascii="仿宋" w:hAnsi="仿宋" w:eastAsia="仿宋" w:cs="仿宋"/>
          <w:b/>
          <w:bCs/>
          <w:sz w:val="30"/>
          <w:szCs w:val="30"/>
          <w:lang w:val="en-US" w:eastAsia="zh-CN"/>
        </w:rPr>
      </w:pP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企业</w:t>
      </w:r>
      <w:r>
        <w:rPr>
          <w:rFonts w:hint="eastAsia" w:ascii="仿宋" w:hAnsi="仿宋" w:eastAsia="仿宋" w:cs="仿宋"/>
          <w:b/>
          <w:bCs/>
          <w:sz w:val="30"/>
          <w:szCs w:val="30"/>
        </w:rPr>
        <w:t>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包括企业成立时间、现目前规模、主营业务及在行业中的优势等)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品牌</w:t>
      </w:r>
      <w:r>
        <w:rPr>
          <w:rFonts w:hint="eastAsia" w:ascii="仿宋" w:hAnsi="仿宋" w:eastAsia="仿宋" w:cs="仿宋"/>
          <w:b/>
          <w:bCs/>
          <w:sz w:val="30"/>
          <w:szCs w:val="30"/>
        </w:rPr>
        <w:t>介绍</w:t>
      </w:r>
      <w:r>
        <w:rPr>
          <w:rFonts w:hint="eastAsia" w:ascii="仿宋" w:hAnsi="仿宋" w:eastAsia="仿宋" w:cs="仿宋"/>
          <w:b/>
          <w:bCs/>
          <w:sz w:val="30"/>
          <w:szCs w:val="30"/>
        </w:rPr>
        <w:tab/>
      </w:r>
    </w:p>
    <w:p>
      <w:pPr>
        <w:pStyle w:val="2"/>
        <w:keepNext w:val="0"/>
        <w:keepLines w:val="0"/>
        <w:pageBreakBefore w:val="0"/>
        <w:widowControl/>
        <w:numPr>
          <w:ilvl w:val="0"/>
          <w:numId w:val="0"/>
        </w:numPr>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（品牌基础情况、文化、特色、产品、市场占用率、消费者认可度等）</w:t>
      </w:r>
    </w:p>
    <w:p>
      <w:pPr>
        <w:numPr>
          <w:ilvl w:val="0"/>
          <w:numId w:val="1"/>
        </w:numPr>
        <w:tabs>
          <w:tab w:val="right" w:leader="dot" w:pos="7560"/>
        </w:tabs>
        <w:spacing w:line="640" w:lineRule="exact"/>
        <w:ind w:left="0" w:leftChars="0" w:firstLine="602" w:firstLineChars="200"/>
        <w:rPr>
          <w:rFonts w:hint="default" w:ascii="仿宋" w:hAnsi="仿宋" w:eastAsia="仿宋" w:cs="仿宋"/>
          <w:sz w:val="30"/>
          <w:szCs w:val="30"/>
          <w:lang w:val="en-US" w:eastAsia="zh-CN"/>
        </w:rPr>
      </w:pPr>
      <w:r>
        <w:rPr>
          <w:rFonts w:hint="eastAsia" w:ascii="仿宋" w:hAnsi="仿宋" w:eastAsia="仿宋" w:cs="仿宋"/>
          <w:b/>
          <w:bCs/>
          <w:sz w:val="30"/>
          <w:szCs w:val="30"/>
        </w:rPr>
        <w:t>法人身份证复印件、</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资质文件</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企业法定代表人身份证、营业执照、商标注册证书、经营及行业资质、办公场所照片等)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行政机关、主管单位、行业协会等颁发的荣誉证书，政府支持文件)</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企业</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rPr>
      </w:pPr>
      <w:r>
        <w:rPr>
          <w:rFonts w:hint="eastAsia" w:ascii="仿宋" w:hAnsi="仿宋" w:eastAsia="仿宋" w:cs="仿宋"/>
          <w:sz w:val="28"/>
          <w:szCs w:val="28"/>
          <w:lang w:val="en-US" w:eastAsia="zh-CN"/>
        </w:rPr>
        <w:t>(企业现目前管理团队及中心成员的列表及个人介绍)</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列出现目前企业认为比较突出的合作伙伴，合同或截图可作为附件补充)</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承诺书</w:t>
      </w:r>
      <w:r>
        <w:rPr>
          <w:rFonts w:hint="eastAsia" w:ascii="仿宋" w:hAnsi="仿宋" w:eastAsia="仿宋" w:cs="仿宋"/>
          <w:b/>
          <w:bCs/>
          <w:sz w:val="30"/>
          <w:szCs w:val="30"/>
        </w:rPr>
        <w:tab/>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推荐函</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eastAsia="仿宋"/>
          <w:lang w:val="en-US" w:eastAsia="zh-CN"/>
        </w:rPr>
      </w:pPr>
      <w:r>
        <w:rPr>
          <w:rFonts w:hint="eastAsia" w:ascii="仿宋" w:hAnsi="仿宋" w:eastAsia="仿宋" w:cs="仿宋"/>
          <w:sz w:val="28"/>
          <w:szCs w:val="28"/>
          <w:lang w:val="en-US" w:eastAsia="zh-CN"/>
        </w:rPr>
        <w:t>(由地方政府或农业农村局出具的推荐函，此条为必须项)</w:t>
      </w:r>
    </w:p>
    <w:p>
      <w:pPr>
        <w:tabs>
          <w:tab w:val="right" w:leader="dot" w:pos="7560"/>
        </w:tabs>
        <w:spacing w:line="640" w:lineRule="exac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tabs>
          <w:tab w:val="right" w:leader="dot" w:pos="7560"/>
        </w:tabs>
        <w:spacing w:line="640" w:lineRule="exact"/>
        <w:rPr>
          <w:rFonts w:hint="eastAsia" w:ascii="仿宋" w:hAnsi="仿宋" w:eastAsia="仿宋" w:cs="仿宋"/>
          <w:b/>
          <w:bCs/>
          <w:sz w:val="30"/>
          <w:szCs w:val="30"/>
          <w:lang w:val="en-US" w:eastAsia="zh-CN"/>
        </w:rPr>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5"/>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722"/>
        <w:gridCol w:w="2172"/>
        <w:gridCol w:w="1726"/>
        <w:gridCol w:w="31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品牌企业基本资料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企业</w:t>
            </w:r>
            <w:r>
              <w:rPr>
                <w:rFonts w:hint="eastAsia" w:ascii="宋体" w:hAnsi="宋体" w:eastAsia="宋体" w:cs="宋体"/>
                <w:sz w:val="24"/>
                <w:szCs w:val="24"/>
                <w:highlight w:val="none"/>
              </w:rPr>
              <w:t>名称</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41"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主要负责人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821"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注册登记时间</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r>
              <w:rPr>
                <w:rFonts w:hint="eastAsia" w:ascii="宋体" w:hAnsi="宋体" w:eastAsia="宋体" w:cs="宋体"/>
                <w:sz w:val="24"/>
                <w:szCs w:val="24"/>
                <w:highlight w:val="none"/>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47"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注册登记部门</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社会信用代码</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79"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年销售额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年净利润</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年纳税额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员工人数</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23"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品牌名称</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376"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企业综合实力</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□行业百强企业</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□全国知名企业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□地方知名企业</w:t>
            </w:r>
          </w:p>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106"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品牌影响力</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□国际品牌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□国内品牌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□区域品牌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□城市品牌</w:t>
            </w:r>
            <w:r>
              <w:rPr>
                <w:rFonts w:hint="eastAsia" w:ascii="宋体" w:hAnsi="宋体" w:eastAsia="宋体" w:cs="宋体"/>
                <w:caps/>
                <w:sz w:val="24"/>
                <w:szCs w:val="24"/>
                <w:highlight w:val="none"/>
                <w:lang w:val="en-US" w:eastAsia="zh-CN"/>
              </w:rPr>
              <w:t xml:space="preserve">   </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223"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品牌类型</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□民族品牌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□百年老字号</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□非物质文化遗产</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□绿色品牌</w:t>
            </w:r>
            <w:r>
              <w:rPr>
                <w:rFonts w:hint="eastAsia" w:ascii="宋体" w:hAnsi="宋体" w:eastAsia="宋体" w:cs="宋体"/>
                <w:caps/>
                <w:sz w:val="24"/>
                <w:szCs w:val="24"/>
                <w:highlight w:val="none"/>
                <w:lang w:val="en-US" w:eastAsia="zh-CN"/>
              </w:rPr>
              <w:t xml:space="preserve"> </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912" w:hRule="exact"/>
          <w:jc w:val="center"/>
        </w:trPr>
        <w:tc>
          <w:tcPr>
            <w:tcW w:w="981"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专卖店</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□自营</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u w:val="single"/>
                <w:lang w:eastAsia="zh-CN"/>
              </w:rPr>
              <w:t>数量</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□加盟</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u w:val="single"/>
                <w:lang w:eastAsia="zh-CN"/>
              </w:rPr>
              <w:t>数量</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118" w:hRule="exact"/>
          <w:jc w:val="center"/>
        </w:trPr>
        <w:tc>
          <w:tcPr>
            <w:tcW w:w="981"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所需扶持</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default" w:ascii="宋体" w:hAnsi="宋体" w:eastAsia="宋体" w:cs="宋体"/>
                <w:caps/>
                <w:sz w:val="24"/>
                <w:szCs w:val="24"/>
                <w:highlight w:val="none"/>
                <w:lang w:val="en-US"/>
              </w:rPr>
            </w:pPr>
            <w:r>
              <w:rPr>
                <w:rFonts w:hint="eastAsia" w:ascii="宋体" w:hAnsi="宋体" w:eastAsia="宋体" w:cs="宋体"/>
                <w:caps/>
                <w:sz w:val="24"/>
                <w:szCs w:val="24"/>
                <w:highlight w:val="none"/>
                <w:lang w:eastAsia="zh-CN"/>
              </w:rPr>
              <w:t>□资金</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□技术</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□人才</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□管理</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□市场</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bl>
    <w:p>
      <w:pPr>
        <w:pStyle w:val="2"/>
        <w:numPr>
          <w:ilvl w:val="0"/>
          <w:numId w:val="0"/>
        </w:numPr>
        <w:rPr>
          <w:sz w:val="10"/>
          <w:szCs w:val="10"/>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八、申请单位承诺书</w:t>
      </w:r>
    </w:p>
    <w:p>
      <w:pPr>
        <w:rPr>
          <w:rFonts w:hint="eastAsia"/>
          <w:sz w:val="10"/>
          <w:szCs w:val="1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将严格遵守中华人民共和国颁布的法律、法规，在管理和业务运作过程中，严格控制风险，以诚信、审慎的态度积极维护社会信誉。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r>
        <w:rPr>
          <w:rFonts w:hint="eastAsia" w:ascii="仿宋" w:hAnsi="仿宋" w:eastAsia="仿宋" w:cs="仿宋"/>
          <w:sz w:val="32"/>
          <w:szCs w:val="32"/>
        </w:rPr>
        <w:t>承诺</w:t>
      </w:r>
      <w:r>
        <w:rPr>
          <w:rFonts w:hint="eastAsia" w:ascii="仿宋" w:hAnsi="仿宋" w:eastAsia="仿宋" w:cs="仿宋"/>
          <w:sz w:val="32"/>
          <w:szCs w:val="32"/>
          <w:lang w:eastAsia="zh-CN"/>
        </w:rPr>
        <w:t>单位</w:t>
      </w:r>
      <w:r>
        <w:rPr>
          <w:rFonts w:hint="eastAsia" w:ascii="仿宋" w:hAnsi="仿宋" w:eastAsia="仿宋" w:cs="仿宋"/>
          <w:sz w:val="32"/>
          <w:szCs w:val="32"/>
        </w:rPr>
        <w:t>（盖章）：</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5120" w:firstLineChars="1600"/>
      </w:pPr>
      <w:r>
        <w:rPr>
          <w:rFonts w:hint="eastAsia" w:ascii="仿宋" w:hAnsi="仿宋" w:eastAsia="仿宋" w:cs="仿宋"/>
          <w:sz w:val="32"/>
          <w:szCs w:val="32"/>
        </w:rPr>
        <w:t xml:space="preserve">   年  月  日</w:t>
      </w:r>
    </w:p>
    <w:p/>
    <w:p/>
    <w:p/>
    <w:p/>
    <w:p/>
    <w:p/>
    <w:p/>
    <w:p/>
    <w:p/>
    <w:p/>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九、推荐函</w:t>
      </w:r>
    </w:p>
    <w:p>
      <w:pPr>
        <w:pStyle w:val="2"/>
        <w:rPr>
          <w:sz w:val="10"/>
          <w:szCs w:val="10"/>
        </w:rPr>
      </w:pPr>
    </w:p>
    <w:p>
      <w:pPr>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中国互联网新闻中心</w:t>
      </w:r>
      <w:r>
        <w:rPr>
          <w:rFonts w:hint="eastAsia" w:ascii="仿宋" w:hAnsi="仿宋" w:eastAsia="仿宋" w:cs="仿宋"/>
          <w:b w:val="0"/>
          <w:bCs/>
          <w:sz w:val="32"/>
          <w:szCs w:val="32"/>
          <w:lang w:val="en-US" w:eastAsia="zh-Hans"/>
        </w:rPr>
        <w:t>双创发展办公室：</w:t>
      </w:r>
    </w:p>
    <w:p>
      <w:pPr>
        <w:ind w:firstLine="562"/>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兹有***县(区/市)*****公司系我县(区/市)企业，经查</w:t>
      </w:r>
      <w:r>
        <w:rPr>
          <w:rFonts w:hint="eastAsia" w:ascii="仿宋" w:hAnsi="仿宋" w:eastAsia="仿宋" w:cs="仿宋"/>
          <w:b w:val="0"/>
          <w:bCs/>
          <w:sz w:val="32"/>
          <w:szCs w:val="32"/>
          <w:lang w:val="en-US" w:eastAsia="zh-Hans"/>
        </w:rPr>
        <w:t>该</w:t>
      </w:r>
      <w:r>
        <w:rPr>
          <w:rFonts w:hint="eastAsia" w:ascii="仿宋" w:hAnsi="仿宋" w:eastAsia="仿宋" w:cs="仿宋"/>
          <w:b w:val="0"/>
          <w:bCs/>
          <w:sz w:val="32"/>
          <w:szCs w:val="32"/>
          <w:lang w:val="en-US" w:eastAsia="zh-CN"/>
        </w:rPr>
        <w:t>企业信誉良好，</w:t>
      </w:r>
      <w:r>
        <w:rPr>
          <w:rFonts w:hint="eastAsia" w:ascii="仿宋" w:hAnsi="仿宋" w:eastAsia="仿宋" w:cs="仿宋"/>
          <w:b w:val="0"/>
          <w:bCs/>
          <w:sz w:val="32"/>
          <w:szCs w:val="32"/>
          <w:lang w:val="en-US" w:eastAsia="zh-Hans"/>
        </w:rPr>
        <w:t>无</w:t>
      </w:r>
      <w:r>
        <w:rPr>
          <w:rFonts w:hint="eastAsia" w:ascii="仿宋" w:hAnsi="仿宋" w:eastAsia="仿宋" w:cs="仿宋"/>
          <w:b w:val="0"/>
          <w:bCs/>
          <w:sz w:val="32"/>
          <w:szCs w:val="32"/>
          <w:lang w:val="en-US" w:eastAsia="zh-CN"/>
        </w:rPr>
        <w:t>不良经营记录，所报资料真实有效。</w:t>
      </w:r>
      <w:bookmarkStart w:id="0" w:name="_GoBack"/>
      <w:bookmarkEnd w:id="0"/>
      <w:r>
        <w:rPr>
          <w:rFonts w:hint="eastAsia" w:ascii="仿宋" w:hAnsi="仿宋" w:eastAsia="仿宋" w:cs="仿宋"/>
          <w:b w:val="0"/>
          <w:bCs/>
          <w:sz w:val="32"/>
          <w:szCs w:val="32"/>
          <w:lang w:val="en-US" w:eastAsia="zh-CN"/>
        </w:rPr>
        <w:t>特此推荐*****公司参与贵单位组织开展的“助力品牌行动计划工程”，作为助力品牌行动计划试点单位开展相关工作。</w:t>
      </w:r>
    </w:p>
    <w:p>
      <w:pPr>
        <w:ind w:firstLine="562"/>
        <w:jc w:val="both"/>
        <w:rPr>
          <w:rFonts w:hint="eastAsia" w:ascii="仿宋" w:hAnsi="仿宋" w:eastAsia="仿宋" w:cs="仿宋"/>
          <w:b w:val="0"/>
          <w:bCs/>
          <w:sz w:val="32"/>
          <w:szCs w:val="32"/>
          <w:lang w:val="en-US" w:eastAsia="zh-CN"/>
        </w:rPr>
      </w:pPr>
    </w:p>
    <w:p>
      <w:pPr>
        <w:ind w:firstLine="562"/>
        <w:jc w:val="both"/>
        <w:rPr>
          <w:rFonts w:hint="eastAsia" w:ascii="仿宋" w:hAnsi="仿宋" w:eastAsia="仿宋" w:cs="仿宋"/>
          <w:b w:val="0"/>
          <w:bCs/>
          <w:sz w:val="32"/>
          <w:szCs w:val="32"/>
          <w:lang w:val="en-US" w:eastAsia="zh-CN"/>
        </w:rPr>
      </w:pP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XXX单位</w:t>
      </w: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AF44B9-666A-42D1-9321-F5AC89FCEF3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6D67B34-66B9-4C4B-B442-BACC10505DE3}"/>
  </w:font>
  <w:font w:name="微软雅黑">
    <w:panose1 w:val="020B0503020204020204"/>
    <w:charset w:val="86"/>
    <w:family w:val="swiss"/>
    <w:pitch w:val="default"/>
    <w:sig w:usb0="80000287" w:usb1="280F3C52" w:usb2="00000016" w:usb3="00000000" w:csb0="0004001F" w:csb1="00000000"/>
    <w:embedRegular r:id="rId3" w:fontKey="{005F3695-DA25-4BED-BEB1-54D5B7AA866F}"/>
  </w:font>
  <w:font w:name="方正公文小标宋">
    <w:panose1 w:val="02000500000000000000"/>
    <w:charset w:val="86"/>
    <w:family w:val="auto"/>
    <w:pitch w:val="default"/>
    <w:sig w:usb0="A00002BF" w:usb1="38CF7CFA" w:usb2="00000016" w:usb3="00000000" w:csb0="00040001" w:csb1="00000000"/>
    <w:embedRegular r:id="rId4" w:fontKey="{2D4F0EE1-949A-48D9-9ED7-5B9442255853}"/>
  </w:font>
  <w:font w:name="方正小标宋_GBK">
    <w:panose1 w:val="02000000000000000000"/>
    <w:charset w:val="86"/>
    <w:family w:val="auto"/>
    <w:pitch w:val="default"/>
    <w:sig w:usb0="A00002BF" w:usb1="38CF7CFA" w:usb2="00082016" w:usb3="00000000" w:csb0="00040001" w:csb1="00000000"/>
    <w:embedRegular r:id="rId5" w:fontKey="{D4A35E96-1F6F-4F0A-95B0-74C1E64DBD72}"/>
  </w:font>
  <w:font w:name="仿宋">
    <w:panose1 w:val="02010609060101010101"/>
    <w:charset w:val="86"/>
    <w:family w:val="modern"/>
    <w:pitch w:val="default"/>
    <w:sig w:usb0="800002BF" w:usb1="38CF7CFA" w:usb2="00000016" w:usb3="00000000" w:csb0="00040001" w:csb1="00000000"/>
    <w:embedRegular r:id="rId6" w:fontKey="{9562FA1F-84C0-42E2-BB0D-177C8D40CCC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0AE13"/>
    <w:multiLevelType w:val="singleLevel"/>
    <w:tmpl w:val="2460AE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4MzZhOGVlOTBiMjc3MjVmNjcyYzgwZDA2ZGVmYWIifQ=="/>
  </w:docVars>
  <w:rsids>
    <w:rsidRoot w:val="77D35846"/>
    <w:rsid w:val="00103897"/>
    <w:rsid w:val="0028606D"/>
    <w:rsid w:val="002E0070"/>
    <w:rsid w:val="00671A13"/>
    <w:rsid w:val="007F0E1E"/>
    <w:rsid w:val="01CF1530"/>
    <w:rsid w:val="0202311A"/>
    <w:rsid w:val="0216157C"/>
    <w:rsid w:val="023870D5"/>
    <w:rsid w:val="02922C89"/>
    <w:rsid w:val="02AF383B"/>
    <w:rsid w:val="02FF5E45"/>
    <w:rsid w:val="03170C5C"/>
    <w:rsid w:val="041A2F36"/>
    <w:rsid w:val="04221DEB"/>
    <w:rsid w:val="04B36EE7"/>
    <w:rsid w:val="04D534BD"/>
    <w:rsid w:val="051A0D14"/>
    <w:rsid w:val="059705B7"/>
    <w:rsid w:val="05B64EE1"/>
    <w:rsid w:val="062C0CFF"/>
    <w:rsid w:val="062F259D"/>
    <w:rsid w:val="064A5629"/>
    <w:rsid w:val="066F6E3E"/>
    <w:rsid w:val="06F3181D"/>
    <w:rsid w:val="07BC4DD3"/>
    <w:rsid w:val="07D4164E"/>
    <w:rsid w:val="082F7F8A"/>
    <w:rsid w:val="08DF474E"/>
    <w:rsid w:val="08F24482"/>
    <w:rsid w:val="093C56FD"/>
    <w:rsid w:val="096D3B08"/>
    <w:rsid w:val="0A343E3A"/>
    <w:rsid w:val="0A391C3C"/>
    <w:rsid w:val="0AE918B4"/>
    <w:rsid w:val="0B77160B"/>
    <w:rsid w:val="0BC67500"/>
    <w:rsid w:val="0BDA220A"/>
    <w:rsid w:val="0BE442BC"/>
    <w:rsid w:val="0C566DDA"/>
    <w:rsid w:val="0C871385"/>
    <w:rsid w:val="0D49488C"/>
    <w:rsid w:val="0E124C7E"/>
    <w:rsid w:val="0E7D2A40"/>
    <w:rsid w:val="0EA578A0"/>
    <w:rsid w:val="0F444FBC"/>
    <w:rsid w:val="0FE443F8"/>
    <w:rsid w:val="102D5D9F"/>
    <w:rsid w:val="10EA0134"/>
    <w:rsid w:val="124F64A1"/>
    <w:rsid w:val="1283614B"/>
    <w:rsid w:val="13A24CF6"/>
    <w:rsid w:val="13C06F2A"/>
    <w:rsid w:val="13E250F3"/>
    <w:rsid w:val="14506500"/>
    <w:rsid w:val="14EF3F6B"/>
    <w:rsid w:val="158C1F5E"/>
    <w:rsid w:val="15C251DC"/>
    <w:rsid w:val="165D0268"/>
    <w:rsid w:val="16953140"/>
    <w:rsid w:val="16B65AEB"/>
    <w:rsid w:val="17074711"/>
    <w:rsid w:val="17683B61"/>
    <w:rsid w:val="18057602"/>
    <w:rsid w:val="185167DD"/>
    <w:rsid w:val="18D47700"/>
    <w:rsid w:val="193C7053"/>
    <w:rsid w:val="1981715C"/>
    <w:rsid w:val="19D41982"/>
    <w:rsid w:val="19F4792E"/>
    <w:rsid w:val="1A4563DB"/>
    <w:rsid w:val="1A7647E7"/>
    <w:rsid w:val="1B391A9C"/>
    <w:rsid w:val="1B570174"/>
    <w:rsid w:val="1BC15762"/>
    <w:rsid w:val="1BCA303C"/>
    <w:rsid w:val="1C146065"/>
    <w:rsid w:val="1CBF4223"/>
    <w:rsid w:val="1D7C2114"/>
    <w:rsid w:val="1DB63878"/>
    <w:rsid w:val="1E0D7210"/>
    <w:rsid w:val="1E1A09CE"/>
    <w:rsid w:val="1E9B2A6E"/>
    <w:rsid w:val="1EF04B68"/>
    <w:rsid w:val="1F0423C1"/>
    <w:rsid w:val="1F1D16D5"/>
    <w:rsid w:val="1F2E1D36"/>
    <w:rsid w:val="1F770DE5"/>
    <w:rsid w:val="20286883"/>
    <w:rsid w:val="203C3DDD"/>
    <w:rsid w:val="205253AE"/>
    <w:rsid w:val="20914128"/>
    <w:rsid w:val="20EA61DF"/>
    <w:rsid w:val="2160385E"/>
    <w:rsid w:val="21A068A5"/>
    <w:rsid w:val="21BF6A73"/>
    <w:rsid w:val="21E87D78"/>
    <w:rsid w:val="23244DE0"/>
    <w:rsid w:val="23F549CE"/>
    <w:rsid w:val="248322AB"/>
    <w:rsid w:val="25666AC2"/>
    <w:rsid w:val="257D2ECD"/>
    <w:rsid w:val="25D0124F"/>
    <w:rsid w:val="2658553D"/>
    <w:rsid w:val="26663961"/>
    <w:rsid w:val="266F0A68"/>
    <w:rsid w:val="26BC17D3"/>
    <w:rsid w:val="270D0281"/>
    <w:rsid w:val="27914A0E"/>
    <w:rsid w:val="27D112AE"/>
    <w:rsid w:val="281476ED"/>
    <w:rsid w:val="28DA276A"/>
    <w:rsid w:val="29E966B8"/>
    <w:rsid w:val="29F179E6"/>
    <w:rsid w:val="2B083239"/>
    <w:rsid w:val="2BFE6E4E"/>
    <w:rsid w:val="2C7768C8"/>
    <w:rsid w:val="2C7A1F15"/>
    <w:rsid w:val="2CB63A29"/>
    <w:rsid w:val="2CC47634"/>
    <w:rsid w:val="2CD0422B"/>
    <w:rsid w:val="2D1C7470"/>
    <w:rsid w:val="2D6055AE"/>
    <w:rsid w:val="2DAD00C8"/>
    <w:rsid w:val="2E192263"/>
    <w:rsid w:val="2E9E4458"/>
    <w:rsid w:val="2F2461C6"/>
    <w:rsid w:val="2FA71273"/>
    <w:rsid w:val="2FC5794B"/>
    <w:rsid w:val="2FD951A4"/>
    <w:rsid w:val="2FDB2CCA"/>
    <w:rsid w:val="30202DD3"/>
    <w:rsid w:val="30AC28B9"/>
    <w:rsid w:val="31264419"/>
    <w:rsid w:val="33B001DC"/>
    <w:rsid w:val="33C70135"/>
    <w:rsid w:val="34D36666"/>
    <w:rsid w:val="35325A82"/>
    <w:rsid w:val="35727C2D"/>
    <w:rsid w:val="358931C8"/>
    <w:rsid w:val="35977693"/>
    <w:rsid w:val="35C83CF1"/>
    <w:rsid w:val="365302EB"/>
    <w:rsid w:val="36575075"/>
    <w:rsid w:val="36963DEF"/>
    <w:rsid w:val="37AB5678"/>
    <w:rsid w:val="3814321D"/>
    <w:rsid w:val="38871C41"/>
    <w:rsid w:val="39111E53"/>
    <w:rsid w:val="393D67A4"/>
    <w:rsid w:val="39CB3DB0"/>
    <w:rsid w:val="3A3C4CAD"/>
    <w:rsid w:val="3ABE3914"/>
    <w:rsid w:val="3AD249E7"/>
    <w:rsid w:val="3B273268"/>
    <w:rsid w:val="3B355A3D"/>
    <w:rsid w:val="3B5B1163"/>
    <w:rsid w:val="3B5B73B5"/>
    <w:rsid w:val="3C0813E6"/>
    <w:rsid w:val="3C4147FD"/>
    <w:rsid w:val="3CB15BB0"/>
    <w:rsid w:val="3DAC1A84"/>
    <w:rsid w:val="3E2919ED"/>
    <w:rsid w:val="3E7F19BA"/>
    <w:rsid w:val="3E9D245E"/>
    <w:rsid w:val="3EBE2135"/>
    <w:rsid w:val="3EBF7C5B"/>
    <w:rsid w:val="3FCC262F"/>
    <w:rsid w:val="409A272E"/>
    <w:rsid w:val="40DA6FCE"/>
    <w:rsid w:val="40FE0F0E"/>
    <w:rsid w:val="41207F86"/>
    <w:rsid w:val="4134048C"/>
    <w:rsid w:val="4151103E"/>
    <w:rsid w:val="41630D72"/>
    <w:rsid w:val="41AA5EE1"/>
    <w:rsid w:val="424726D6"/>
    <w:rsid w:val="43255258"/>
    <w:rsid w:val="44BA6EFA"/>
    <w:rsid w:val="44BC0EC5"/>
    <w:rsid w:val="451E4A97"/>
    <w:rsid w:val="457C4AF8"/>
    <w:rsid w:val="45A831F7"/>
    <w:rsid w:val="464A2500"/>
    <w:rsid w:val="46BF4C9C"/>
    <w:rsid w:val="47E0311C"/>
    <w:rsid w:val="486207B5"/>
    <w:rsid w:val="48AE321A"/>
    <w:rsid w:val="48E4411F"/>
    <w:rsid w:val="48FB5D34"/>
    <w:rsid w:val="4A1264D9"/>
    <w:rsid w:val="4A7A30C8"/>
    <w:rsid w:val="4B4B6AFE"/>
    <w:rsid w:val="4B6422B6"/>
    <w:rsid w:val="4C250005"/>
    <w:rsid w:val="4C2A705C"/>
    <w:rsid w:val="4CB66B41"/>
    <w:rsid w:val="4D4C3002"/>
    <w:rsid w:val="4D826A23"/>
    <w:rsid w:val="4E1A6C5C"/>
    <w:rsid w:val="4E676345"/>
    <w:rsid w:val="4E850579"/>
    <w:rsid w:val="4EAC01FC"/>
    <w:rsid w:val="50041972"/>
    <w:rsid w:val="509A2FDE"/>
    <w:rsid w:val="510214C9"/>
    <w:rsid w:val="513D338D"/>
    <w:rsid w:val="514F30C0"/>
    <w:rsid w:val="5160646C"/>
    <w:rsid w:val="51BF1FF4"/>
    <w:rsid w:val="51BF2D0C"/>
    <w:rsid w:val="526037D7"/>
    <w:rsid w:val="52946FDD"/>
    <w:rsid w:val="52BF7DD2"/>
    <w:rsid w:val="52FF45DE"/>
    <w:rsid w:val="53B95953"/>
    <w:rsid w:val="55254864"/>
    <w:rsid w:val="56044479"/>
    <w:rsid w:val="56156687"/>
    <w:rsid w:val="56312D95"/>
    <w:rsid w:val="564A39F3"/>
    <w:rsid w:val="567D5FDA"/>
    <w:rsid w:val="56C360E3"/>
    <w:rsid w:val="56CE4A87"/>
    <w:rsid w:val="56D26326"/>
    <w:rsid w:val="56E542AB"/>
    <w:rsid w:val="57476D14"/>
    <w:rsid w:val="57FE34EB"/>
    <w:rsid w:val="58056EDC"/>
    <w:rsid w:val="580764A3"/>
    <w:rsid w:val="594E66D2"/>
    <w:rsid w:val="59B85CA7"/>
    <w:rsid w:val="5AC60A34"/>
    <w:rsid w:val="5BF31218"/>
    <w:rsid w:val="5BF46D3E"/>
    <w:rsid w:val="5C0C052C"/>
    <w:rsid w:val="5C2A09B2"/>
    <w:rsid w:val="5D777C27"/>
    <w:rsid w:val="5DE80B25"/>
    <w:rsid w:val="5DF9688E"/>
    <w:rsid w:val="5DFE3EA4"/>
    <w:rsid w:val="5E40626B"/>
    <w:rsid w:val="5E9860A7"/>
    <w:rsid w:val="5F8E3B40"/>
    <w:rsid w:val="606A3A73"/>
    <w:rsid w:val="62353C0D"/>
    <w:rsid w:val="62C90F25"/>
    <w:rsid w:val="635B3CF6"/>
    <w:rsid w:val="637569B7"/>
    <w:rsid w:val="63BF7C32"/>
    <w:rsid w:val="64BE438D"/>
    <w:rsid w:val="6524110F"/>
    <w:rsid w:val="658B24C1"/>
    <w:rsid w:val="660202AA"/>
    <w:rsid w:val="66A01F9C"/>
    <w:rsid w:val="66CC0FE3"/>
    <w:rsid w:val="67782B68"/>
    <w:rsid w:val="67CD5013"/>
    <w:rsid w:val="693B5FAC"/>
    <w:rsid w:val="698A2A90"/>
    <w:rsid w:val="699E0AAD"/>
    <w:rsid w:val="69CE0BCF"/>
    <w:rsid w:val="69DF102E"/>
    <w:rsid w:val="69FD14B4"/>
    <w:rsid w:val="6A7E25F5"/>
    <w:rsid w:val="6A8E592D"/>
    <w:rsid w:val="6ACF2E50"/>
    <w:rsid w:val="6AF01018"/>
    <w:rsid w:val="6B2C2051"/>
    <w:rsid w:val="6B463390"/>
    <w:rsid w:val="6B7F6714"/>
    <w:rsid w:val="6BA442DD"/>
    <w:rsid w:val="6BD6020E"/>
    <w:rsid w:val="6BF87B65"/>
    <w:rsid w:val="6C852478"/>
    <w:rsid w:val="6D1852E5"/>
    <w:rsid w:val="6D5356FF"/>
    <w:rsid w:val="6DF332FA"/>
    <w:rsid w:val="6E274D51"/>
    <w:rsid w:val="6E761835"/>
    <w:rsid w:val="6EC675BA"/>
    <w:rsid w:val="6F5A2F04"/>
    <w:rsid w:val="6F655B31"/>
    <w:rsid w:val="70DB7F68"/>
    <w:rsid w:val="71445C1A"/>
    <w:rsid w:val="71780344"/>
    <w:rsid w:val="719F68F9"/>
    <w:rsid w:val="71D90A58"/>
    <w:rsid w:val="722E4900"/>
    <w:rsid w:val="72734A09"/>
    <w:rsid w:val="7355410F"/>
    <w:rsid w:val="737A3B75"/>
    <w:rsid w:val="741B5358"/>
    <w:rsid w:val="743D644A"/>
    <w:rsid w:val="74D3353D"/>
    <w:rsid w:val="753A50E6"/>
    <w:rsid w:val="757271FA"/>
    <w:rsid w:val="764A2B49"/>
    <w:rsid w:val="7678652D"/>
    <w:rsid w:val="769B62DC"/>
    <w:rsid w:val="76C021E7"/>
    <w:rsid w:val="76F0487A"/>
    <w:rsid w:val="77884AB3"/>
    <w:rsid w:val="77D35846"/>
    <w:rsid w:val="782F3180"/>
    <w:rsid w:val="78823444"/>
    <w:rsid w:val="7A570F45"/>
    <w:rsid w:val="7B917CAE"/>
    <w:rsid w:val="7BD577C2"/>
    <w:rsid w:val="7C5E2286"/>
    <w:rsid w:val="7C6E2130"/>
    <w:rsid w:val="7D1B3CD3"/>
    <w:rsid w:val="7D5D078F"/>
    <w:rsid w:val="7DAB14FB"/>
    <w:rsid w:val="7E301A00"/>
    <w:rsid w:val="7EB51F05"/>
    <w:rsid w:val="7ED14F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cs="Times New Roman" w:eastAsiaTheme="minorEastAsia"/>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sz w:val="21"/>
      <w:szCs w:val="24"/>
    </w:rPr>
  </w:style>
  <w:style w:type="paragraph" w:styleId="3">
    <w:name w:val="footer"/>
    <w:basedOn w:val="1"/>
    <w:link w:val="9"/>
    <w:autoRedefine/>
    <w:qFormat/>
    <w:uiPriority w:val="0"/>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cs="Times New Roman" w:eastAsiaTheme="minorEastAsia"/>
      <w:sz w:val="18"/>
      <w:szCs w:val="18"/>
    </w:rPr>
  </w:style>
  <w:style w:type="character" w:customStyle="1" w:styleId="9">
    <w:name w:val="页脚 Char"/>
    <w:basedOn w:val="7"/>
    <w:link w:val="3"/>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1398</Words>
  <Characters>1415</Characters>
  <Lines>2</Lines>
  <Paragraphs>1</Paragraphs>
  <TotalTime>0</TotalTime>
  <ScaleCrop>false</ScaleCrop>
  <LinksUpToDate>false</LinksUpToDate>
  <CharactersWithSpaces>1640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WPS_1666929631</cp:lastModifiedBy>
  <cp:lastPrinted>2023-07-07T07:46:00Z</cp:lastPrinted>
  <dcterms:modified xsi:type="dcterms:W3CDTF">2024-02-29T06:14:36Z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CA367D6E0D0D4AB19805DE705F8A23E5_13</vt:lpwstr>
  </property>
</Properties>
</file>